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8694D" w:rsidRDefault="00000000">
      <w:pPr>
        <w:pStyle w:val="Heading1"/>
      </w:pPr>
      <w:bookmarkStart w:id="0" w:name="_p3fjaw4wj63f" w:colFirst="0" w:colLast="0"/>
      <w:bookmarkEnd w:id="0"/>
      <w:r>
        <w:t>MANUFACTURER PARTNER DATA PROTECTION TERMS</w:t>
      </w:r>
    </w:p>
    <w:p w14:paraId="00000002" w14:textId="77777777" w:rsidR="0098694D" w:rsidRDefault="00000000">
      <w:r>
        <w:rPr>
          <w:b/>
          <w:bCs/>
        </w:rPr>
        <w:t>Between:</w:t>
      </w:r>
      <w:r>
        <w:t xml:space="preserve"> </w:t>
      </w:r>
      <w:proofErr w:type="spellStart"/>
      <w:r>
        <w:t>CivyxIQ</w:t>
      </w:r>
      <w:proofErr w:type="spellEnd"/>
      <w:r>
        <w:t xml:space="preserve"> LLC, operator of </w:t>
      </w:r>
      <w:proofErr w:type="spellStart"/>
      <w:r>
        <w:t>SunProjeX</w:t>
      </w:r>
      <w:proofErr w:type="spellEnd"/>
      <w:r>
        <w:t xml:space="preserve"> (the "Platform Operator") </w:t>
      </w:r>
      <w:r>
        <w:rPr>
          <w:b/>
          <w:bCs/>
        </w:rPr>
        <w:t>And:</w:t>
      </w:r>
      <w:r>
        <w:t xml:space="preserve"> [MANUFACTURER NAME] (the "Manufacturer") </w:t>
      </w:r>
      <w:r>
        <w:rPr>
          <w:b/>
          <w:bCs/>
        </w:rPr>
        <w:t>Effective Date:</w:t>
      </w:r>
      <w:r>
        <w:t xml:space="preserve"> [DATE]</w:t>
      </w:r>
    </w:p>
    <w:p w14:paraId="00000003" w14:textId="77777777" w:rsidR="0098694D" w:rsidRDefault="0098694D">
      <w:pPr>
        <w:widowControl w:val="0"/>
        <w:pBdr>
          <w:top w:val="nil"/>
          <w:left w:val="nil"/>
          <w:bottom w:val="nil"/>
          <w:right w:val="nil"/>
          <w:between w:val="nil"/>
        </w:pBdr>
      </w:pPr>
    </w:p>
    <w:p w14:paraId="00000004" w14:textId="77777777" w:rsidR="0098694D" w:rsidRDefault="00000000">
      <w:r>
        <w:pict w14:anchorId="52A3E7B9">
          <v:rect id="_x0000_i1025" style="width:0;height:1.5pt" o:hralign="center" o:hrstd="t" o:hr="t" fillcolor="#a0a0a0" stroked="f"/>
        </w:pict>
      </w:r>
    </w:p>
    <w:p w14:paraId="00000005" w14:textId="77777777" w:rsidR="0098694D" w:rsidRDefault="0098694D">
      <w:pPr>
        <w:widowControl w:val="0"/>
        <w:pBdr>
          <w:top w:val="nil"/>
          <w:left w:val="nil"/>
          <w:bottom w:val="nil"/>
          <w:right w:val="nil"/>
          <w:between w:val="nil"/>
        </w:pBdr>
      </w:pPr>
    </w:p>
    <w:p w14:paraId="00000009" w14:textId="77777777" w:rsidR="0098694D" w:rsidRDefault="00000000">
      <w:pPr>
        <w:pStyle w:val="Heading2"/>
      </w:pPr>
      <w:bookmarkStart w:id="1" w:name="_6sqthprlg1f4" w:colFirst="0" w:colLast="0"/>
      <w:bookmarkEnd w:id="1"/>
      <w:r>
        <w:t>1. WHAT THIS AGREEMENT DOES</w:t>
      </w:r>
    </w:p>
    <w:p w14:paraId="0000000A" w14:textId="77777777" w:rsidR="0098694D" w:rsidRDefault="00000000">
      <w:r>
        <w:t xml:space="preserve">This agreement protects the Manufacturer's dealer network information from being misused while the Manufacturer uses the </w:t>
      </w:r>
      <w:proofErr w:type="spellStart"/>
      <w:r>
        <w:t>SunProjeX</w:t>
      </w:r>
      <w:proofErr w:type="spellEnd"/>
      <w:r>
        <w:t xml:space="preserve"> platform. It binds the Platform Operator, its affiliates (specifically including </w:t>
      </w:r>
      <w:proofErr w:type="spellStart"/>
      <w:r>
        <w:t>AllSolar</w:t>
      </w:r>
      <w:proofErr w:type="spellEnd"/>
      <w:r>
        <w:t xml:space="preserve"> Energy Inc.), and Ed Sweat personally to a set of restrictions on how Dealer Data can be accessed, used, and protected.</w:t>
      </w:r>
    </w:p>
    <w:p w14:paraId="0000000B" w14:textId="77777777" w:rsidR="0098694D" w:rsidRDefault="00000000">
      <w:pPr>
        <w:pStyle w:val="Heading2"/>
      </w:pPr>
      <w:bookmarkStart w:id="2" w:name="_b0p32ars1c0q" w:colFirst="0" w:colLast="0"/>
      <w:bookmarkEnd w:id="2"/>
      <w:r>
        <w:t>2. DEFINITIONS</w:t>
      </w:r>
    </w:p>
    <w:p w14:paraId="0000000C" w14:textId="77777777" w:rsidR="0098694D" w:rsidRDefault="00000000">
      <w:r>
        <w:rPr>
          <w:b/>
          <w:bCs/>
        </w:rPr>
        <w:t>"Dealer Data"</w:t>
      </w:r>
      <w:r>
        <w:t xml:space="preserve"> means any information the Manufacturer enters, uploads, or generates on the Platform relating to its dealer network, including but not limited to dealer names, business names, contact information, addresses, license numbers, pricing arrangements, sales history, communications, and any analytics derived from the foregoing.</w:t>
      </w:r>
    </w:p>
    <w:p w14:paraId="0000000D" w14:textId="77777777" w:rsidR="0098694D" w:rsidRDefault="0098694D">
      <w:pPr>
        <w:widowControl w:val="0"/>
        <w:pBdr>
          <w:top w:val="nil"/>
          <w:left w:val="nil"/>
          <w:bottom w:val="nil"/>
          <w:right w:val="nil"/>
          <w:between w:val="nil"/>
        </w:pBdr>
      </w:pPr>
    </w:p>
    <w:p w14:paraId="0000000E" w14:textId="77777777" w:rsidR="0098694D" w:rsidRDefault="00000000">
      <w:r>
        <w:rPr>
          <w:b/>
          <w:bCs/>
        </w:rPr>
        <w:t>"Platform"</w:t>
      </w:r>
      <w:r>
        <w:t xml:space="preserve"> means </w:t>
      </w:r>
      <w:proofErr w:type="spellStart"/>
      <w:r>
        <w:t>SunProjeX</w:t>
      </w:r>
      <w:proofErr w:type="spellEnd"/>
      <w:r>
        <w:t xml:space="preserve">, including the web application at app.sunprojex.com and any related services operated by </w:t>
      </w:r>
      <w:proofErr w:type="spellStart"/>
      <w:r>
        <w:t>CivyxIQ</w:t>
      </w:r>
      <w:proofErr w:type="spellEnd"/>
      <w:r>
        <w:t xml:space="preserve"> LLC.</w:t>
      </w:r>
    </w:p>
    <w:p w14:paraId="0000000F" w14:textId="77777777" w:rsidR="0098694D" w:rsidRDefault="0098694D">
      <w:pPr>
        <w:widowControl w:val="0"/>
        <w:pBdr>
          <w:top w:val="nil"/>
          <w:left w:val="nil"/>
          <w:bottom w:val="nil"/>
          <w:right w:val="nil"/>
          <w:between w:val="nil"/>
        </w:pBdr>
      </w:pPr>
    </w:p>
    <w:p w14:paraId="00000010" w14:textId="77777777" w:rsidR="0098694D" w:rsidRDefault="00000000">
      <w:r>
        <w:rPr>
          <w:b/>
          <w:bCs/>
        </w:rPr>
        <w:t>"Affiliate"</w:t>
      </w:r>
      <w:r>
        <w:t xml:space="preserve"> means any entity controlling, controlled by, or under common control with the Platform Operator, expressly including </w:t>
      </w:r>
      <w:proofErr w:type="spellStart"/>
      <w:r>
        <w:t>AllSolar</w:t>
      </w:r>
      <w:proofErr w:type="spellEnd"/>
      <w:r>
        <w:t xml:space="preserve"> Energy Inc. and </w:t>
      </w:r>
      <w:proofErr w:type="spellStart"/>
      <w:r>
        <w:t>Sunologi</w:t>
      </w:r>
      <w:proofErr w:type="spellEnd"/>
      <w:r>
        <w:t>, Inc.</w:t>
      </w:r>
    </w:p>
    <w:p w14:paraId="00000011" w14:textId="77777777" w:rsidR="0098694D" w:rsidRDefault="0098694D">
      <w:pPr>
        <w:widowControl w:val="0"/>
        <w:pBdr>
          <w:top w:val="nil"/>
          <w:left w:val="nil"/>
          <w:bottom w:val="nil"/>
          <w:right w:val="nil"/>
          <w:between w:val="nil"/>
        </w:pBdr>
      </w:pPr>
    </w:p>
    <w:p w14:paraId="00000012" w14:textId="77777777" w:rsidR="0098694D" w:rsidRDefault="00000000">
      <w:r>
        <w:rPr>
          <w:b/>
          <w:bCs/>
        </w:rPr>
        <w:t>"Authorized Personnel"</w:t>
      </w:r>
      <w:r>
        <w:t xml:space="preserve"> means Platform Operator employees, contractors, or agents with a documented business need to access Dealer Data for purposes of providing Platform services.</w:t>
      </w:r>
    </w:p>
    <w:p w14:paraId="00000013" w14:textId="77777777" w:rsidR="0098694D" w:rsidRDefault="00000000">
      <w:pPr>
        <w:pStyle w:val="Heading2"/>
      </w:pPr>
      <w:bookmarkStart w:id="3" w:name="_huup8j5pspa6" w:colFirst="0" w:colLast="0"/>
      <w:bookmarkEnd w:id="3"/>
      <w:r>
        <w:t>3. OWNERSHIP</w:t>
      </w:r>
    </w:p>
    <w:p w14:paraId="00000014" w14:textId="77777777" w:rsidR="0098694D" w:rsidRDefault="00000000">
      <w:r>
        <w:t>The Manufacturer owns all Dealer Data. Nothing in this agreement transfers ownership of Dealer Data to the Platform Operator. The Platform Operator's role with respect to Dealer Data is solely as a service provider acting on the Manufacturer's behalf.</w:t>
      </w:r>
    </w:p>
    <w:p w14:paraId="00000015" w14:textId="77777777" w:rsidR="0098694D" w:rsidRDefault="00000000">
      <w:pPr>
        <w:pStyle w:val="Heading2"/>
      </w:pPr>
      <w:bookmarkStart w:id="4" w:name="_fjllgamb20ij" w:colFirst="0" w:colLast="0"/>
      <w:bookmarkEnd w:id="4"/>
      <w:r>
        <w:lastRenderedPageBreak/>
        <w:t>4. PROHIBITED USES — THE CORE PROTECTIONS</w:t>
      </w:r>
    </w:p>
    <w:p w14:paraId="00000016" w14:textId="77777777" w:rsidR="0098694D" w:rsidRDefault="00000000">
      <w:r>
        <w:t>The Platform Operator, its Affiliates, and Ed Sweat personally shall NOT, under any circumstances:</w:t>
      </w:r>
    </w:p>
    <w:p w14:paraId="00000017" w14:textId="77777777" w:rsidR="0098694D" w:rsidRDefault="0098694D">
      <w:pPr>
        <w:widowControl w:val="0"/>
        <w:pBdr>
          <w:top w:val="nil"/>
          <w:left w:val="nil"/>
          <w:bottom w:val="nil"/>
          <w:right w:val="nil"/>
          <w:between w:val="nil"/>
        </w:pBdr>
      </w:pPr>
    </w:p>
    <w:p w14:paraId="00000018" w14:textId="77777777" w:rsidR="0098694D" w:rsidRDefault="00000000">
      <w:r>
        <w:t>a. Use Dealer Data for any purpose other than providing the Platform service to the Manufacturer.</w:t>
      </w:r>
    </w:p>
    <w:p w14:paraId="00000019" w14:textId="77777777" w:rsidR="0098694D" w:rsidRDefault="0098694D">
      <w:pPr>
        <w:widowControl w:val="0"/>
        <w:pBdr>
          <w:top w:val="nil"/>
          <w:left w:val="nil"/>
          <w:bottom w:val="nil"/>
          <w:right w:val="nil"/>
          <w:between w:val="nil"/>
        </w:pBdr>
      </w:pPr>
    </w:p>
    <w:p w14:paraId="0000001A" w14:textId="77777777" w:rsidR="0098694D" w:rsidRDefault="00000000">
      <w:r>
        <w:t xml:space="preserve">b. Use Dealer Data to benefit </w:t>
      </w:r>
      <w:proofErr w:type="spellStart"/>
      <w:r>
        <w:t>AllSolar</w:t>
      </w:r>
      <w:proofErr w:type="spellEnd"/>
      <w:r>
        <w:t xml:space="preserve"> Energy Inc., </w:t>
      </w:r>
      <w:proofErr w:type="spellStart"/>
      <w:r>
        <w:t>Sunologi</w:t>
      </w:r>
      <w:proofErr w:type="spellEnd"/>
      <w:r>
        <w:t>, Inc., or any other Affiliate, including but not limited to lead generation, market intelligence, pricing benchmarks, or competitive strategy.</w:t>
      </w:r>
    </w:p>
    <w:p w14:paraId="0000001B" w14:textId="77777777" w:rsidR="0098694D" w:rsidRDefault="0098694D">
      <w:pPr>
        <w:widowControl w:val="0"/>
        <w:pBdr>
          <w:top w:val="nil"/>
          <w:left w:val="nil"/>
          <w:bottom w:val="nil"/>
          <w:right w:val="nil"/>
          <w:between w:val="nil"/>
        </w:pBdr>
      </w:pPr>
    </w:p>
    <w:p w14:paraId="0000001C" w14:textId="77777777" w:rsidR="0098694D" w:rsidRDefault="00000000">
      <w:r>
        <w:t>c. Solicit, recruit, contact, or attempt to do business with any individual or entity identified in the Dealer Data, except as expressly directed by the Manufacturer.</w:t>
      </w:r>
    </w:p>
    <w:p w14:paraId="0000001D" w14:textId="77777777" w:rsidR="0098694D" w:rsidRDefault="0098694D">
      <w:pPr>
        <w:widowControl w:val="0"/>
        <w:pBdr>
          <w:top w:val="nil"/>
          <w:left w:val="nil"/>
          <w:bottom w:val="nil"/>
          <w:right w:val="nil"/>
          <w:between w:val="nil"/>
        </w:pBdr>
      </w:pPr>
    </w:p>
    <w:p w14:paraId="0000001E" w14:textId="77777777" w:rsidR="0098694D" w:rsidRDefault="00000000">
      <w:r>
        <w:t>d. Share, disclose, sell, license, transfer, or syndicate Dealer Data to any third party.</w:t>
      </w:r>
    </w:p>
    <w:p w14:paraId="0000001F" w14:textId="77777777" w:rsidR="0098694D" w:rsidRDefault="0098694D">
      <w:pPr>
        <w:widowControl w:val="0"/>
        <w:pBdr>
          <w:top w:val="nil"/>
          <w:left w:val="nil"/>
          <w:bottom w:val="nil"/>
          <w:right w:val="nil"/>
          <w:between w:val="nil"/>
        </w:pBdr>
      </w:pPr>
    </w:p>
    <w:p w14:paraId="00000020" w14:textId="77777777" w:rsidR="0098694D" w:rsidRDefault="00000000">
      <w:r>
        <w:t>e. Aggregate Dealer Data with data from other tenants of the Platform for any commercial, analytical, or marketing purpose without the Manufacturer's prior written consent.</w:t>
      </w:r>
    </w:p>
    <w:p w14:paraId="00000021" w14:textId="77777777" w:rsidR="0098694D" w:rsidRDefault="0098694D">
      <w:pPr>
        <w:widowControl w:val="0"/>
        <w:pBdr>
          <w:top w:val="nil"/>
          <w:left w:val="nil"/>
          <w:bottom w:val="nil"/>
          <w:right w:val="nil"/>
          <w:between w:val="nil"/>
        </w:pBdr>
      </w:pPr>
    </w:p>
    <w:p w14:paraId="00000022" w14:textId="77777777" w:rsidR="0098694D" w:rsidRDefault="00000000">
      <w:r>
        <w:t>f. Use Dealer Data to train any artificial intelligence or machine learning model without the Manufacturer's prior written consent.</w:t>
      </w:r>
    </w:p>
    <w:p w14:paraId="00000023" w14:textId="77777777" w:rsidR="0098694D" w:rsidRDefault="0098694D">
      <w:pPr>
        <w:widowControl w:val="0"/>
        <w:pBdr>
          <w:top w:val="nil"/>
          <w:left w:val="nil"/>
          <w:bottom w:val="nil"/>
          <w:right w:val="nil"/>
          <w:between w:val="nil"/>
        </w:pBdr>
      </w:pPr>
    </w:p>
    <w:p w14:paraId="00000024" w14:textId="77777777" w:rsidR="0098694D" w:rsidRDefault="00000000">
      <w:r>
        <w:t>g. Permit any Authorized Personnel to access Dealer Data except for documented, legitimate Platform support purposes.</w:t>
      </w:r>
    </w:p>
    <w:p w14:paraId="00000025" w14:textId="77777777" w:rsidR="0098694D" w:rsidRDefault="0098694D">
      <w:pPr>
        <w:widowControl w:val="0"/>
        <w:pBdr>
          <w:top w:val="nil"/>
          <w:left w:val="nil"/>
          <w:bottom w:val="nil"/>
          <w:right w:val="nil"/>
          <w:between w:val="nil"/>
        </w:pBdr>
      </w:pPr>
    </w:p>
    <w:p w14:paraId="00000027" w14:textId="77777777" w:rsidR="0098694D" w:rsidRDefault="00000000">
      <w:pPr>
        <w:pStyle w:val="Heading2"/>
      </w:pPr>
      <w:bookmarkStart w:id="5" w:name="_of5mbhojr6kk" w:colFirst="0" w:colLast="0"/>
      <w:bookmarkEnd w:id="5"/>
      <w:r>
        <w:t>5. TECHNICAL SAFEGUARDS</w:t>
      </w:r>
    </w:p>
    <w:p w14:paraId="00000028" w14:textId="77777777" w:rsidR="0098694D" w:rsidRDefault="00000000">
      <w:r>
        <w:t xml:space="preserve">The Platform Operator commits to </w:t>
      </w:r>
      <w:proofErr w:type="gramStart"/>
      <w:r>
        <w:t>maintain</w:t>
      </w:r>
      <w:proofErr w:type="gramEnd"/>
      <w:r>
        <w:t xml:space="preserve"> the following technical safeguards while this agreement is in effect:</w:t>
      </w:r>
    </w:p>
    <w:p w14:paraId="00000029" w14:textId="77777777" w:rsidR="0098694D" w:rsidRDefault="0098694D">
      <w:pPr>
        <w:widowControl w:val="0"/>
        <w:pBdr>
          <w:top w:val="nil"/>
          <w:left w:val="nil"/>
          <w:bottom w:val="nil"/>
          <w:right w:val="nil"/>
          <w:between w:val="nil"/>
        </w:pBdr>
      </w:pPr>
    </w:p>
    <w:p w14:paraId="0000002A" w14:textId="77777777" w:rsidR="0098694D" w:rsidRDefault="00000000">
      <w:r>
        <w:rPr>
          <w:b/>
          <w:bCs/>
        </w:rPr>
        <w:t>5.1 Tenant Isolation.</w:t>
      </w:r>
      <w:r>
        <w:t xml:space="preserve"> The Manufacturer's account on the Platform is a separate tenant. Dealer Data stored in the Manufacturer's tenant is not accessible to any other tenant </w:t>
      </w:r>
      <w:proofErr w:type="gramStart"/>
      <w:r>
        <w:t>of</w:t>
      </w:r>
      <w:proofErr w:type="gramEnd"/>
      <w:r>
        <w:t xml:space="preserve"> the Platform, including any Affiliate of the Platform Operator that may also be a Platform user.</w:t>
      </w:r>
    </w:p>
    <w:p w14:paraId="0000002B" w14:textId="77777777" w:rsidR="0098694D" w:rsidRDefault="0098694D">
      <w:pPr>
        <w:widowControl w:val="0"/>
        <w:pBdr>
          <w:top w:val="nil"/>
          <w:left w:val="nil"/>
          <w:bottom w:val="nil"/>
          <w:right w:val="nil"/>
          <w:between w:val="nil"/>
        </w:pBdr>
      </w:pPr>
    </w:p>
    <w:p w14:paraId="0000002C" w14:textId="77777777" w:rsidR="0098694D" w:rsidRDefault="00000000">
      <w:r>
        <w:rPr>
          <w:b/>
          <w:bCs/>
        </w:rPr>
        <w:t>5.2 Admin Visibility Toggle.</w:t>
      </w:r>
      <w:r>
        <w:t xml:space="preserve"> During account setup, and at any time thereafter, the Manufacturer may set Platform admin visibility into Dealer Data to OFF or ON. The default is OFF. When set to OFF, the Platform Operator's administrative interface shall not display Dealer Data, instead showing a "Hidden by Tenant Choice" notice. The Manufacturer may change this setting at any time through the Platform's settings interface.</w:t>
      </w:r>
    </w:p>
    <w:p w14:paraId="0000002D" w14:textId="77777777" w:rsidR="0098694D" w:rsidRDefault="0098694D">
      <w:pPr>
        <w:widowControl w:val="0"/>
        <w:pBdr>
          <w:top w:val="nil"/>
          <w:left w:val="nil"/>
          <w:bottom w:val="nil"/>
          <w:right w:val="nil"/>
          <w:between w:val="nil"/>
        </w:pBdr>
      </w:pPr>
    </w:p>
    <w:p w14:paraId="0000002E" w14:textId="77777777" w:rsidR="0098694D" w:rsidRDefault="00000000">
      <w:r>
        <w:rPr>
          <w:b/>
          <w:bCs/>
        </w:rPr>
        <w:t>5.3 Access Logging.</w:t>
      </w:r>
      <w:r>
        <w:t xml:space="preserve"> All access by Platform Operator personnel to Dealer Data shall be logged, including the identity of the accessing user, the timestamp, the data accessed, and the </w:t>
      </w:r>
      <w:r>
        <w:lastRenderedPageBreak/>
        <w:t>documented business reason. The Manufacturer may request a copy of these access logs at any time, and the Platform Operator shall provide them within seven (7) business days of the request.</w:t>
      </w:r>
    </w:p>
    <w:p w14:paraId="0000002F" w14:textId="77777777" w:rsidR="0098694D" w:rsidRDefault="00000000">
      <w:pPr>
        <w:pStyle w:val="Heading2"/>
      </w:pPr>
      <w:bookmarkStart w:id="6" w:name="_2tefrzx72u7s" w:colFirst="0" w:colLast="0"/>
      <w:bookmarkEnd w:id="6"/>
      <w:r>
        <w:t>6. CONFIDENTIALITY</w:t>
      </w:r>
    </w:p>
    <w:p w14:paraId="00000030" w14:textId="77777777" w:rsidR="0098694D" w:rsidRDefault="00000000">
      <w:r>
        <w:t>The Platform Operator shall treat all Dealer Data and any other non-public information disclosed by the Manufacturer as confidential. The Platform Operator shall use the same degree of care to protect this information as it uses for its own confidential information, and no less than a reasonable degree of care. This obligation survives termination of this agreement for a period of five (5) years.</w:t>
      </w:r>
    </w:p>
    <w:p w14:paraId="00000031" w14:textId="77777777" w:rsidR="0098694D" w:rsidRDefault="00000000">
      <w:pPr>
        <w:pStyle w:val="Heading2"/>
      </w:pPr>
      <w:bookmarkStart w:id="7" w:name="_gyunxqf35987" w:colFirst="0" w:colLast="0"/>
      <w:bookmarkEnd w:id="7"/>
      <w:r>
        <w:t>7. STRUCTURAL COMMITMENT</w:t>
      </w:r>
    </w:p>
    <w:p w14:paraId="00000032" w14:textId="77777777" w:rsidR="0098694D" w:rsidRDefault="00000000">
      <w:r>
        <w:t xml:space="preserve">The Platform Operator acknowledges that Ed Sweat currently holds both the role of Platform Operator administrator and an ownership interest in </w:t>
      </w:r>
      <w:proofErr w:type="spellStart"/>
      <w:r>
        <w:t>AllSolar</w:t>
      </w:r>
      <w:proofErr w:type="spellEnd"/>
      <w:r>
        <w:t xml:space="preserve"> Energy Inc. The Platform Operator commits, on a good-faith best-effort basis, to separate platform administrative functions from any </w:t>
      </w:r>
      <w:proofErr w:type="spellStart"/>
      <w:r>
        <w:t>AllSolar</w:t>
      </w:r>
      <w:proofErr w:type="spellEnd"/>
      <w:r>
        <w:t xml:space="preserve"> Energy Inc.-affiliated personnel as the company grows. The Platform Operator shall provide the Manufacturer with reasonable notice of any material changes to this structural arrangement.</w:t>
      </w:r>
    </w:p>
    <w:p w14:paraId="00000033" w14:textId="77777777" w:rsidR="0098694D" w:rsidRDefault="00000000">
      <w:pPr>
        <w:pStyle w:val="Heading2"/>
      </w:pPr>
      <w:bookmarkStart w:id="8" w:name="_ef0syewzfzhx" w:colFirst="0" w:colLast="0"/>
      <w:bookmarkEnd w:id="8"/>
      <w:r>
        <w:t>8. AUDIT RIGHTS</w:t>
      </w:r>
    </w:p>
    <w:p w14:paraId="00000034" w14:textId="77777777" w:rsidR="0098694D" w:rsidRDefault="00000000">
      <w:r>
        <w:t xml:space="preserve">The </w:t>
      </w:r>
      <w:proofErr w:type="gramStart"/>
      <w:r>
        <w:t>Manufacturer shall</w:t>
      </w:r>
      <w:proofErr w:type="gramEnd"/>
      <w:r>
        <w:t xml:space="preserve"> have the right, upon thirty (30) </w:t>
      </w:r>
      <w:proofErr w:type="gramStart"/>
      <w:r>
        <w:t>days</w:t>
      </w:r>
      <w:proofErr w:type="gramEnd"/>
      <w:r>
        <w:t xml:space="preserve"> written notice, to audit the Platform Operator's compliance with this agreement once per calendar year. The audit may include review of access logs, technical safeguards, and personnel access permissions. The Manufacturer shall bear the cost of the audit unless material non-compliance is discovered, in which case the Platform Operator shall bear the reasonable cost.</w:t>
      </w:r>
    </w:p>
    <w:p w14:paraId="00000035" w14:textId="77777777" w:rsidR="0098694D" w:rsidRDefault="00000000">
      <w:pPr>
        <w:pStyle w:val="Heading2"/>
      </w:pPr>
      <w:bookmarkStart w:id="9" w:name="_u6knj6wd3dlp" w:colFirst="0" w:colLast="0"/>
      <w:bookmarkEnd w:id="9"/>
      <w:r>
        <w:t>9. DATA EXPORT AND DELETION</w:t>
      </w:r>
    </w:p>
    <w:p w14:paraId="00000036" w14:textId="77777777" w:rsidR="0098694D" w:rsidRDefault="00000000">
      <w:r>
        <w:t>The Manufacturer may, at any time:</w:t>
      </w:r>
    </w:p>
    <w:p w14:paraId="00000037" w14:textId="77777777" w:rsidR="0098694D" w:rsidRDefault="0098694D">
      <w:pPr>
        <w:widowControl w:val="0"/>
        <w:pBdr>
          <w:top w:val="nil"/>
          <w:left w:val="nil"/>
          <w:bottom w:val="nil"/>
          <w:right w:val="nil"/>
          <w:between w:val="nil"/>
        </w:pBdr>
      </w:pPr>
    </w:p>
    <w:p w14:paraId="00000038" w14:textId="77777777" w:rsidR="0098694D" w:rsidRDefault="00000000">
      <w:r>
        <w:t>a. Request export of all Dealer Data in a standard machine-readable format (CSV or JSON). The Platform Operator shall provide the export within seven (7) business days of request, at no additional charge.</w:t>
      </w:r>
    </w:p>
    <w:p w14:paraId="00000039" w14:textId="77777777" w:rsidR="0098694D" w:rsidRDefault="0098694D">
      <w:pPr>
        <w:widowControl w:val="0"/>
        <w:pBdr>
          <w:top w:val="nil"/>
          <w:left w:val="nil"/>
          <w:bottom w:val="nil"/>
          <w:right w:val="nil"/>
          <w:between w:val="nil"/>
        </w:pBdr>
      </w:pPr>
    </w:p>
    <w:p w14:paraId="0000003A" w14:textId="77777777" w:rsidR="0098694D" w:rsidRDefault="00000000">
      <w:r>
        <w:t xml:space="preserve">b. Request deletion of all Dealer Data. Upon receipt of a written deletion request, the Platform Operator shall permanently delete the Dealer Data from active systems within thirty (30) days and from all backups within ninety (90) </w:t>
      </w:r>
      <w:proofErr w:type="gramStart"/>
      <w:r>
        <w:t>days, and</w:t>
      </w:r>
      <w:proofErr w:type="gramEnd"/>
      <w:r>
        <w:t xml:space="preserve"> shall provide written confirmation of deletion.</w:t>
      </w:r>
    </w:p>
    <w:p w14:paraId="0000003B" w14:textId="77777777" w:rsidR="0098694D" w:rsidRDefault="00000000">
      <w:pPr>
        <w:pStyle w:val="Heading2"/>
      </w:pPr>
      <w:bookmarkStart w:id="10" w:name="_md7odmwvmb2j" w:colFirst="0" w:colLast="0"/>
      <w:bookmarkEnd w:id="10"/>
      <w:r>
        <w:lastRenderedPageBreak/>
        <w:t>10. BREACH NOTIFICATION</w:t>
      </w:r>
    </w:p>
    <w:p w14:paraId="0000003C" w14:textId="77777777" w:rsidR="0098694D" w:rsidRDefault="00000000">
      <w:r>
        <w:t>If the Platform Operator becomes aware of any unauthorized access to, use of, or disclosure of Dealer Data, it shall notify the Manufacturer in writing within seventy-two (72) hours. The notification shall include a description of the incident, the data affected, the steps taken to contain and remediate the incident, and the Platform Operator's plan to prevent recurrence. The Platform Operator shall cooperate fully with any investigation the Manufacturer undertakes.</w:t>
      </w:r>
    </w:p>
    <w:p w14:paraId="0000003D" w14:textId="77777777" w:rsidR="0098694D" w:rsidRDefault="00000000">
      <w:pPr>
        <w:pStyle w:val="Heading2"/>
      </w:pPr>
      <w:bookmarkStart w:id="11" w:name="_qhihdvru6d3z" w:colFirst="0" w:colLast="0"/>
      <w:bookmarkEnd w:id="11"/>
      <w:r>
        <w:t>11. REMEDIES FOR BREACH</w:t>
      </w:r>
    </w:p>
    <w:p w14:paraId="0000003E" w14:textId="77777777" w:rsidR="0098694D" w:rsidRDefault="00000000">
      <w:r>
        <w:t>Any breach of Sections 4 (Prohibited Uses), 5 (Technical Safeguards), or 6 (Confidentiality) shall constitute a material breach of this agreement. In the event of such material breach, the Manufacturer shall have the following remedies, in addition to any other rights available at law or in equity:</w:t>
      </w:r>
    </w:p>
    <w:p w14:paraId="0000003F" w14:textId="77777777" w:rsidR="0098694D" w:rsidRDefault="0098694D">
      <w:pPr>
        <w:widowControl w:val="0"/>
        <w:pBdr>
          <w:top w:val="nil"/>
          <w:left w:val="nil"/>
          <w:bottom w:val="nil"/>
          <w:right w:val="nil"/>
          <w:between w:val="nil"/>
        </w:pBdr>
      </w:pPr>
    </w:p>
    <w:p w14:paraId="00000040" w14:textId="77777777" w:rsidR="0098694D" w:rsidRDefault="00000000">
      <w:r>
        <w:t>a. The right to terminate this agreement and the underlying Platform service agreement immediately upon written notice.</w:t>
      </w:r>
    </w:p>
    <w:p w14:paraId="00000041" w14:textId="77777777" w:rsidR="0098694D" w:rsidRDefault="0098694D">
      <w:pPr>
        <w:widowControl w:val="0"/>
        <w:pBdr>
          <w:top w:val="nil"/>
          <w:left w:val="nil"/>
          <w:bottom w:val="nil"/>
          <w:right w:val="nil"/>
          <w:between w:val="nil"/>
        </w:pBdr>
      </w:pPr>
    </w:p>
    <w:p w14:paraId="00000042" w14:textId="77777777" w:rsidR="0098694D" w:rsidRDefault="00000000">
      <w:r>
        <w:t xml:space="preserve">b. The right to recover actual </w:t>
      </w:r>
      <w:proofErr w:type="gramStart"/>
      <w:r>
        <w:t>damages</w:t>
      </w:r>
      <w:proofErr w:type="gramEnd"/>
      <w:r>
        <w:t xml:space="preserve"> caused by the breach.</w:t>
      </w:r>
    </w:p>
    <w:p w14:paraId="00000043" w14:textId="77777777" w:rsidR="0098694D" w:rsidRDefault="0098694D">
      <w:pPr>
        <w:widowControl w:val="0"/>
        <w:pBdr>
          <w:top w:val="nil"/>
          <w:left w:val="nil"/>
          <w:bottom w:val="nil"/>
          <w:right w:val="nil"/>
          <w:between w:val="nil"/>
        </w:pBdr>
      </w:pPr>
    </w:p>
    <w:p w14:paraId="00000044" w14:textId="77777777" w:rsidR="0098694D" w:rsidRDefault="00000000">
      <w:r>
        <w:t xml:space="preserve">c. The right to seek injunctive relief, including specific performance, without the requirement of posting a bond. The parties acknowledge that monetary </w:t>
      </w:r>
      <w:proofErr w:type="gramStart"/>
      <w:r>
        <w:t>damages</w:t>
      </w:r>
      <w:proofErr w:type="gramEnd"/>
      <w:r>
        <w:t xml:space="preserve"> alone may be inadequate to remedy a breach of the obligations in this agreement.</w:t>
      </w:r>
    </w:p>
    <w:p w14:paraId="00000045" w14:textId="77777777" w:rsidR="0098694D" w:rsidRDefault="0098694D">
      <w:pPr>
        <w:widowControl w:val="0"/>
        <w:pBdr>
          <w:top w:val="nil"/>
          <w:left w:val="nil"/>
          <w:bottom w:val="nil"/>
          <w:right w:val="nil"/>
          <w:between w:val="nil"/>
        </w:pBdr>
      </w:pPr>
    </w:p>
    <w:p w14:paraId="00000046" w14:textId="77777777" w:rsidR="0098694D" w:rsidRDefault="00000000">
      <w:r>
        <w:t>d. The right to recover reasonable attorneys' fees and costs incurred in enforcing this agreement.</w:t>
      </w:r>
    </w:p>
    <w:p w14:paraId="00000047" w14:textId="77777777" w:rsidR="0098694D" w:rsidRDefault="0098694D">
      <w:pPr>
        <w:widowControl w:val="0"/>
        <w:pBdr>
          <w:top w:val="nil"/>
          <w:left w:val="nil"/>
          <w:bottom w:val="nil"/>
          <w:right w:val="nil"/>
          <w:between w:val="nil"/>
        </w:pBdr>
      </w:pPr>
    </w:p>
    <w:p w14:paraId="00000048" w14:textId="77777777" w:rsidR="0098694D" w:rsidRDefault="00000000">
      <w:pPr>
        <w:ind w:left="600" w:right="600"/>
      </w:pPr>
      <w:r>
        <w:rPr>
          <w:b/>
          <w:bCs/>
        </w:rPr>
        <w:t xml:space="preserve">Have your attorney </w:t>
      </w:r>
      <w:proofErr w:type="gramStart"/>
      <w:r>
        <w:rPr>
          <w:b/>
          <w:bCs/>
        </w:rPr>
        <w:t>verify</w:t>
      </w:r>
      <w:proofErr w:type="gramEnd"/>
      <w:r>
        <w:rPr>
          <w:b/>
          <w:bCs/>
        </w:rPr>
        <w:t>:</w:t>
      </w:r>
      <w:r>
        <w:t xml:space="preserve"> Section 11(c) (injunctive relief without bond) is a significant remedy. Most jurisdictions allow it where the parties agree in writing. Confirm enforceability in Florida.</w:t>
      </w:r>
    </w:p>
    <w:p w14:paraId="00000049" w14:textId="77777777" w:rsidR="0098694D" w:rsidRDefault="00000000">
      <w:pPr>
        <w:pStyle w:val="Heading2"/>
      </w:pPr>
      <w:bookmarkStart w:id="12" w:name="_fflq4mnaa93d" w:colFirst="0" w:colLast="0"/>
      <w:bookmarkEnd w:id="12"/>
      <w:r>
        <w:t>12. TERM AND SURVIVAL</w:t>
      </w:r>
    </w:p>
    <w:p w14:paraId="0000004A" w14:textId="77777777" w:rsidR="0098694D" w:rsidRDefault="00000000">
      <w:r>
        <w:t>This agreement takes effect on the Effective Date and continues for as long as the Manufacturer maintains an active account on the Platform. The obligations in Sections 4 (Prohibited Uses), 6 (Confidentiality), 9(b) (Data Deletion), and 11 (Remedies) shall survive termination of this agreement for a period of five (5) years.</w:t>
      </w:r>
    </w:p>
    <w:p w14:paraId="0000004B" w14:textId="77777777" w:rsidR="0098694D" w:rsidRDefault="00000000">
      <w:pPr>
        <w:pStyle w:val="Heading2"/>
      </w:pPr>
      <w:bookmarkStart w:id="13" w:name="_90p4f1pks9ro" w:colFirst="0" w:colLast="0"/>
      <w:bookmarkEnd w:id="13"/>
      <w:r>
        <w:t>13. NO WAIVER OF MANUFACTURER RIGHTS</w:t>
      </w:r>
    </w:p>
    <w:p w14:paraId="0000004C" w14:textId="77777777" w:rsidR="0098694D" w:rsidRDefault="00000000">
      <w:r>
        <w:t>Nothing in the Platform's standard Terms of Service shall be construed to waive, limit, or supersede any protection granted to the Manufacturer in this agreement. In the event of any conflict between this agreement and the standard Terms of Service, this agreement shall control with respect to Dealer Data.</w:t>
      </w:r>
    </w:p>
    <w:p w14:paraId="0000004D" w14:textId="77777777" w:rsidR="0098694D" w:rsidRDefault="00000000">
      <w:pPr>
        <w:pStyle w:val="Heading2"/>
      </w:pPr>
      <w:bookmarkStart w:id="14" w:name="_66dxbn8bzs4d" w:colFirst="0" w:colLast="0"/>
      <w:bookmarkEnd w:id="14"/>
      <w:r>
        <w:lastRenderedPageBreak/>
        <w:t>14. GENERAL PROVISIONS</w:t>
      </w:r>
    </w:p>
    <w:p w14:paraId="0000004E" w14:textId="77777777" w:rsidR="0098694D" w:rsidRDefault="00000000">
      <w:r>
        <w:rPr>
          <w:b/>
          <w:bCs/>
        </w:rPr>
        <w:t>14.1 Governing Law.</w:t>
      </w:r>
      <w:r>
        <w:t xml:space="preserve"> This agreement shall be governed by and construed in accordance with the laws of the State of Florida, without regard to its conflicts of </w:t>
      </w:r>
      <w:proofErr w:type="spellStart"/>
      <w:proofErr w:type="gramStart"/>
      <w:r>
        <w:t>laws</w:t>
      </w:r>
      <w:proofErr w:type="spellEnd"/>
      <w:proofErr w:type="gramEnd"/>
      <w:r>
        <w:t xml:space="preserve"> provisions.</w:t>
      </w:r>
    </w:p>
    <w:p w14:paraId="0000004F" w14:textId="77777777" w:rsidR="0098694D" w:rsidRDefault="0098694D">
      <w:pPr>
        <w:widowControl w:val="0"/>
        <w:pBdr>
          <w:top w:val="nil"/>
          <w:left w:val="nil"/>
          <w:bottom w:val="nil"/>
          <w:right w:val="nil"/>
          <w:between w:val="nil"/>
        </w:pBdr>
      </w:pPr>
    </w:p>
    <w:p w14:paraId="00000050" w14:textId="77777777" w:rsidR="0098694D" w:rsidRDefault="00000000">
      <w:r>
        <w:rPr>
          <w:b/>
          <w:bCs/>
        </w:rPr>
        <w:t>14.2 Venue.</w:t>
      </w:r>
      <w:r>
        <w:t xml:space="preserve"> Any dispute arising out of this agreement shall be brought exclusively in the state or federal courts located in Pasco County, Florida.</w:t>
      </w:r>
    </w:p>
    <w:p w14:paraId="00000051" w14:textId="77777777" w:rsidR="0098694D" w:rsidRDefault="0098694D">
      <w:pPr>
        <w:widowControl w:val="0"/>
        <w:pBdr>
          <w:top w:val="nil"/>
          <w:left w:val="nil"/>
          <w:bottom w:val="nil"/>
          <w:right w:val="nil"/>
          <w:between w:val="nil"/>
        </w:pBdr>
      </w:pPr>
    </w:p>
    <w:p w14:paraId="00000052" w14:textId="77777777" w:rsidR="0098694D" w:rsidRDefault="00000000">
      <w:r>
        <w:rPr>
          <w:b/>
          <w:bCs/>
        </w:rPr>
        <w:t>14.3 Entire Agreement.</w:t>
      </w:r>
      <w:r>
        <w:t xml:space="preserve"> This agreement, together with the underlying Platform service agreement, constitutes the entire understanding between the parties with respect to its subject matter and supersedes all prior agreements and understandings, whether written or oral.</w:t>
      </w:r>
    </w:p>
    <w:p w14:paraId="00000053" w14:textId="77777777" w:rsidR="0098694D" w:rsidRDefault="0098694D">
      <w:pPr>
        <w:widowControl w:val="0"/>
        <w:pBdr>
          <w:top w:val="nil"/>
          <w:left w:val="nil"/>
          <w:bottom w:val="nil"/>
          <w:right w:val="nil"/>
          <w:between w:val="nil"/>
        </w:pBdr>
      </w:pPr>
    </w:p>
    <w:p w14:paraId="00000054" w14:textId="77777777" w:rsidR="0098694D" w:rsidRDefault="00000000">
      <w:r>
        <w:rPr>
          <w:b/>
          <w:bCs/>
        </w:rPr>
        <w:t>14.4 Amendment.</w:t>
      </w:r>
      <w:r>
        <w:t xml:space="preserve"> This agreement may only be amended by a written instrument signed by both parties.</w:t>
      </w:r>
    </w:p>
    <w:p w14:paraId="00000055" w14:textId="77777777" w:rsidR="0098694D" w:rsidRDefault="0098694D">
      <w:pPr>
        <w:widowControl w:val="0"/>
        <w:pBdr>
          <w:top w:val="nil"/>
          <w:left w:val="nil"/>
          <w:bottom w:val="nil"/>
          <w:right w:val="nil"/>
          <w:between w:val="nil"/>
        </w:pBdr>
      </w:pPr>
    </w:p>
    <w:p w14:paraId="00000056" w14:textId="77777777" w:rsidR="0098694D" w:rsidRDefault="00000000">
      <w:r>
        <w:rPr>
          <w:b/>
          <w:bCs/>
        </w:rPr>
        <w:t>14.5 Severability.</w:t>
      </w:r>
      <w:r>
        <w:t xml:space="preserve"> If any provision of this agreement is held invalid or unenforceable, the remaining provisions shall continue in full force and effect.</w:t>
      </w:r>
    </w:p>
    <w:p w14:paraId="00000057" w14:textId="77777777" w:rsidR="0098694D" w:rsidRDefault="0098694D">
      <w:pPr>
        <w:widowControl w:val="0"/>
        <w:pBdr>
          <w:top w:val="nil"/>
          <w:left w:val="nil"/>
          <w:bottom w:val="nil"/>
          <w:right w:val="nil"/>
          <w:between w:val="nil"/>
        </w:pBdr>
      </w:pPr>
    </w:p>
    <w:p w14:paraId="00000058" w14:textId="77777777" w:rsidR="0098694D" w:rsidRDefault="00000000">
      <w:r>
        <w:rPr>
          <w:b/>
          <w:bCs/>
        </w:rPr>
        <w:t>14.6 Assignment.</w:t>
      </w:r>
      <w:r>
        <w:t xml:space="preserve"> The Platform Operator may not assign this agreement without the Manufacturer's prior written consent. The Manufacturer may assign this agreement in connection with a merger, acquisition, or sale of substantially </w:t>
      </w:r>
      <w:proofErr w:type="gramStart"/>
      <w:r>
        <w:t>all of</w:t>
      </w:r>
      <w:proofErr w:type="gramEnd"/>
      <w:r>
        <w:t xml:space="preserve"> its assets, provided the assignee assumes the obligations hereunder in writing.</w:t>
      </w:r>
    </w:p>
    <w:p w14:paraId="00000059" w14:textId="77777777" w:rsidR="0098694D" w:rsidRDefault="0098694D">
      <w:pPr>
        <w:widowControl w:val="0"/>
        <w:pBdr>
          <w:top w:val="nil"/>
          <w:left w:val="nil"/>
          <w:bottom w:val="nil"/>
          <w:right w:val="nil"/>
          <w:between w:val="nil"/>
        </w:pBdr>
      </w:pPr>
    </w:p>
    <w:p w14:paraId="0000005A" w14:textId="77777777" w:rsidR="0098694D" w:rsidRDefault="00000000">
      <w:r>
        <w:rPr>
          <w:b/>
          <w:bCs/>
        </w:rPr>
        <w:t>14.7 Notices.</w:t>
      </w:r>
      <w:r>
        <w:t xml:space="preserve"> All notices under this agreement shall be in writing and sent to the addresses below by certified mail or email with confirmation of receipt.</w:t>
      </w:r>
    </w:p>
    <w:p w14:paraId="0000005B" w14:textId="77777777" w:rsidR="0098694D" w:rsidRDefault="0098694D">
      <w:pPr>
        <w:widowControl w:val="0"/>
        <w:pBdr>
          <w:top w:val="nil"/>
          <w:left w:val="nil"/>
          <w:bottom w:val="nil"/>
          <w:right w:val="nil"/>
          <w:between w:val="nil"/>
        </w:pBdr>
      </w:pPr>
    </w:p>
    <w:p w14:paraId="0000005C" w14:textId="77777777" w:rsidR="0098694D" w:rsidRDefault="00000000">
      <w:r>
        <w:t xml:space="preserve">For the Platform Operator: </w:t>
      </w:r>
      <w:proofErr w:type="spellStart"/>
      <w:r>
        <w:t>CivyxIQ</w:t>
      </w:r>
      <w:proofErr w:type="spellEnd"/>
      <w:r>
        <w:t xml:space="preserve"> LLC 5727 Missouri Ave, Suite 105 New Port Richey, FL 34652 Email: </w:t>
      </w:r>
      <w:hyperlink r:id="rId5">
        <w:r>
          <w:rPr>
            <w:color w:val="1155CC"/>
            <w:u w:val="single"/>
          </w:rPr>
          <w:t>ed@civyxiq.com</w:t>
        </w:r>
      </w:hyperlink>
      <w:r>
        <w:t xml:space="preserve"> Phone: 407-605-0665</w:t>
      </w:r>
    </w:p>
    <w:p w14:paraId="0000005D" w14:textId="77777777" w:rsidR="0098694D" w:rsidRDefault="0098694D">
      <w:pPr>
        <w:widowControl w:val="0"/>
        <w:pBdr>
          <w:top w:val="nil"/>
          <w:left w:val="nil"/>
          <w:bottom w:val="nil"/>
          <w:right w:val="nil"/>
          <w:between w:val="nil"/>
        </w:pBdr>
      </w:pPr>
    </w:p>
    <w:p w14:paraId="0000005E" w14:textId="77777777" w:rsidR="0098694D" w:rsidRDefault="00000000">
      <w:r>
        <w:t>For the Manufacturer: [MANUFACTURER ADDRESS] [MANUFACTURER EMAIL]</w:t>
      </w:r>
    </w:p>
    <w:p w14:paraId="0000005F" w14:textId="77777777" w:rsidR="0098694D" w:rsidRDefault="0098694D">
      <w:pPr>
        <w:widowControl w:val="0"/>
        <w:pBdr>
          <w:top w:val="nil"/>
          <w:left w:val="nil"/>
          <w:bottom w:val="nil"/>
          <w:right w:val="nil"/>
          <w:between w:val="nil"/>
        </w:pBdr>
      </w:pPr>
    </w:p>
    <w:p w14:paraId="00000060" w14:textId="77777777" w:rsidR="0098694D" w:rsidRDefault="00000000">
      <w:r>
        <w:pict w14:anchorId="4E439CC6">
          <v:rect id="_x0000_i1027" style="width:0;height:1.5pt" o:hralign="center" o:hrstd="t" o:hr="t" fillcolor="#a0a0a0" stroked="f"/>
        </w:pict>
      </w:r>
    </w:p>
    <w:p w14:paraId="00000061" w14:textId="77777777" w:rsidR="0098694D" w:rsidRDefault="00000000">
      <w:pPr>
        <w:pStyle w:val="Heading2"/>
      </w:pPr>
      <w:bookmarkStart w:id="15" w:name="_dic5j6ml2b8n" w:colFirst="0" w:colLast="0"/>
      <w:bookmarkEnd w:id="15"/>
      <w:r>
        <w:t>SIGNATURES</w:t>
      </w:r>
    </w:p>
    <w:p w14:paraId="00000062" w14:textId="77777777" w:rsidR="0098694D" w:rsidRDefault="00000000">
      <w:proofErr w:type="spellStart"/>
      <w:r>
        <w:rPr>
          <w:b/>
          <w:bCs/>
        </w:rPr>
        <w:t>CivyxIQ</w:t>
      </w:r>
      <w:proofErr w:type="spellEnd"/>
      <w:r>
        <w:rPr>
          <w:b/>
          <w:bCs/>
        </w:rPr>
        <w:t xml:space="preserve"> LLC (Platform Operator)</w:t>
      </w:r>
    </w:p>
    <w:p w14:paraId="00000063" w14:textId="77777777" w:rsidR="0098694D" w:rsidRDefault="0098694D">
      <w:pPr>
        <w:widowControl w:val="0"/>
        <w:pBdr>
          <w:top w:val="nil"/>
          <w:left w:val="nil"/>
          <w:bottom w:val="nil"/>
          <w:right w:val="nil"/>
          <w:between w:val="nil"/>
        </w:pBdr>
      </w:pPr>
    </w:p>
    <w:p w14:paraId="00000064" w14:textId="77777777" w:rsidR="0098694D" w:rsidRDefault="00000000">
      <w:r>
        <w:t>By: ______________________________ Name: Edward Earl Sweat Title: Owner Date: _______________</w:t>
      </w:r>
    </w:p>
    <w:p w14:paraId="00000065" w14:textId="77777777" w:rsidR="0098694D" w:rsidRDefault="0098694D">
      <w:pPr>
        <w:widowControl w:val="0"/>
        <w:pBdr>
          <w:top w:val="nil"/>
          <w:left w:val="nil"/>
          <w:bottom w:val="nil"/>
          <w:right w:val="nil"/>
          <w:between w:val="nil"/>
        </w:pBdr>
      </w:pPr>
    </w:p>
    <w:p w14:paraId="00000066" w14:textId="77777777" w:rsidR="0098694D" w:rsidRDefault="00000000">
      <w:r>
        <w:rPr>
          <w:b/>
          <w:bCs/>
        </w:rPr>
        <w:t>[MANUFACTURER NAME]</w:t>
      </w:r>
    </w:p>
    <w:p w14:paraId="00000067" w14:textId="77777777" w:rsidR="0098694D" w:rsidRDefault="0098694D">
      <w:pPr>
        <w:widowControl w:val="0"/>
        <w:pBdr>
          <w:top w:val="nil"/>
          <w:left w:val="nil"/>
          <w:bottom w:val="nil"/>
          <w:right w:val="nil"/>
          <w:between w:val="nil"/>
        </w:pBdr>
      </w:pPr>
    </w:p>
    <w:p w14:paraId="00000069" w14:textId="1A0485A3" w:rsidR="0098694D" w:rsidRDefault="00000000" w:rsidP="00144B8F">
      <w:r>
        <w:t>By: ______________________________ Name: _______________ Title: _______________ Date: _______________</w:t>
      </w:r>
    </w:p>
    <w:sectPr w:rsidR="0098694D">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C73BC40-D7D6-4C6C-9662-011346F04255}"/>
  </w:font>
  <w:font w:name="Cambria">
    <w:panose1 w:val="02040503050406030204"/>
    <w:charset w:val="00"/>
    <w:family w:val="roman"/>
    <w:pitch w:val="variable"/>
    <w:sig w:usb0="E00006FF" w:usb1="420024FF" w:usb2="02000000" w:usb3="00000000" w:csb0="0000019F" w:csb1="00000000"/>
    <w:embedRegular r:id="rId2" w:fontKey="{4FA85A47-B680-4777-9801-70028D3FA88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251F99"/>
    <w:multiLevelType w:val="multilevel"/>
    <w:tmpl w:val="465A4BE2"/>
    <w:lvl w:ilvl="0">
      <w:start w:val="1"/>
      <w:numFmt w:val="decimal"/>
      <w:lvlText w:val="%1."/>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10121426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94D"/>
    <w:rsid w:val="00024542"/>
    <w:rsid w:val="00144B8F"/>
    <w:rsid w:val="00986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F113A"/>
  <w15:docId w15:val="{FC63D1B8-B4C0-4085-8E92-C57EBF7F5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ed@civyxiq.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1495</Words>
  <Characters>8523</Characters>
  <Application>Microsoft Office Word</Application>
  <DocSecurity>0</DocSecurity>
  <Lines>71</Lines>
  <Paragraphs>19</Paragraphs>
  <ScaleCrop>false</ScaleCrop>
  <Company/>
  <LinksUpToDate>false</LinksUpToDate>
  <CharactersWithSpaces>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 Sweat</cp:lastModifiedBy>
  <cp:revision>2</cp:revision>
  <dcterms:created xsi:type="dcterms:W3CDTF">2026-05-19T17:07:00Z</dcterms:created>
  <dcterms:modified xsi:type="dcterms:W3CDTF">2026-05-19T17:09:00Z</dcterms:modified>
</cp:coreProperties>
</file>